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54" w:rsidRPr="00475554" w:rsidRDefault="00475554" w:rsidP="00475554">
      <w:pPr>
        <w:pStyle w:val="title"/>
        <w:shd w:val="clear" w:color="auto" w:fill="FFFFFF"/>
        <w:spacing w:before="0" w:beforeAutospacing="0" w:after="0" w:afterAutospacing="0" w:line="210" w:lineRule="atLeast"/>
        <w:ind w:left="-851" w:firstLine="851"/>
        <w:rPr>
          <w:rFonts w:ascii="Tahoma" w:hAnsi="Tahoma" w:cs="Tahoma"/>
          <w:color w:val="808080"/>
          <w:sz w:val="15"/>
          <w:szCs w:val="15"/>
        </w:rPr>
      </w:pPr>
    </w:p>
    <w:p w:rsidR="00475554" w:rsidRPr="00475554" w:rsidRDefault="00B36E09" w:rsidP="00D112F3">
      <w:pPr>
        <w:pStyle w:val="title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72"/>
          <w:szCs w:val="72"/>
        </w:rPr>
      </w:pPr>
      <w:r w:rsidRPr="00475554">
        <w:rPr>
          <w:b/>
          <w:color w:val="FF0000"/>
          <w:sz w:val="72"/>
          <w:szCs w:val="72"/>
        </w:rPr>
        <w:t>Каким образом можно использовать воду в качестве диэлектрика?</w:t>
      </w:r>
    </w:p>
    <w:p w:rsidR="00475554" w:rsidRDefault="00475554" w:rsidP="00B36E09">
      <w:pPr>
        <w:pStyle w:val="content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sz w:val="28"/>
          <w:szCs w:val="28"/>
        </w:rPr>
      </w:pPr>
    </w:p>
    <w:p w:rsidR="00B36E09" w:rsidRPr="00475554" w:rsidRDefault="00B36E0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sz w:val="48"/>
          <w:szCs w:val="48"/>
        </w:rPr>
      </w:pPr>
      <w:r w:rsidRPr="00475554">
        <w:rPr>
          <w:sz w:val="48"/>
          <w:szCs w:val="48"/>
        </w:rPr>
        <w:t xml:space="preserve">Многим известно, что вода является хорошим проводником электричества — именно поэтому, например, нельзя купаться во время грозы, так как можно стать жертвой попавшей в водоём молнии. Однако ток проводят не сами молекулы воды, а содержащиеся в ней примеси, ионы различных минеральных солей. Дистиллированная вода, в которой почти нет солей, является диэлектриком. </w:t>
      </w:r>
    </w:p>
    <w:p w:rsidR="00475554" w:rsidRP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sz w:val="48"/>
          <w:szCs w:val="48"/>
        </w:rPr>
      </w:pPr>
    </w:p>
    <w:p w:rsidR="00475554" w:rsidRP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sz w:val="48"/>
          <w:szCs w:val="48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808080"/>
          <w:sz w:val="15"/>
          <w:szCs w:val="15"/>
        </w:rPr>
      </w:pPr>
      <w:r>
        <w:rPr>
          <w:noProof/>
        </w:rPr>
        <w:drawing>
          <wp:inline distT="0" distB="0" distL="0" distR="0">
            <wp:extent cx="3524250" cy="2476500"/>
            <wp:effectExtent l="19050" t="0" r="0" b="0"/>
            <wp:docPr id="12" name="Рисунок 7" descr="Каким образом можно использовать воду в качестве диэлектрик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им образом можно использовать воду в качестве диэлектрика?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B36E0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B36E09" w:rsidRPr="00F42814" w:rsidRDefault="00B36E0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F42814">
        <w:rPr>
          <w:b/>
          <w:color w:val="FF0000"/>
          <w:sz w:val="72"/>
          <w:szCs w:val="72"/>
        </w:rPr>
        <w:t>Что нужно сделать, чтобы максимально увеличить шансы на выживание в падающем лифте?</w:t>
      </w:r>
    </w:p>
    <w:p w:rsidR="00475554" w:rsidRPr="00F42814" w:rsidRDefault="00475554" w:rsidP="00B36E09">
      <w:pPr>
        <w:pStyle w:val="content"/>
        <w:shd w:val="clear" w:color="auto" w:fill="FFFFFF"/>
        <w:spacing w:before="0" w:beforeAutospacing="0" w:after="0" w:afterAutospacing="0" w:line="336" w:lineRule="atLeast"/>
        <w:rPr>
          <w:rFonts w:ascii="Tahoma" w:hAnsi="Tahoma" w:cs="Tahoma"/>
          <w:b/>
          <w:color w:val="000000"/>
          <w:sz w:val="20"/>
          <w:szCs w:val="20"/>
        </w:rPr>
      </w:pPr>
    </w:p>
    <w:p w:rsidR="00B36E09" w:rsidRDefault="00B36E0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F42814">
        <w:rPr>
          <w:color w:val="000000"/>
          <w:sz w:val="48"/>
          <w:szCs w:val="48"/>
        </w:rPr>
        <w:t>Если вы оказались в падающем лифте, самой лучшей стратегией для увеличения шансов выжить будет лечь на спину и постараться занять как можно большую площадь пола. В таком случае сила удара будет максимально распределена по поверхности тела. Распространено мнение, что нужно просто подпрыгнуть во время удара, но это заблуждение — вряд ли кто-то способен точно угадать время столкновения и прыгнуть с той же скоростью, с какой лифт падает.</w:t>
      </w:r>
    </w:p>
    <w:p w:rsidR="00F42814" w:rsidRPr="00F42814" w:rsidRDefault="00F42814" w:rsidP="00B36E09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9E61C9" w:rsidRDefault="00B36E0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rFonts w:ascii="Tahoma" w:hAnsi="Tahoma" w:cs="Tahoma"/>
          <w:color w:val="808080"/>
          <w:sz w:val="15"/>
          <w:szCs w:val="15"/>
        </w:rPr>
      </w:pPr>
      <w:r>
        <w:rPr>
          <w:noProof/>
        </w:rPr>
        <w:drawing>
          <wp:inline distT="0" distB="0" distL="0" distR="0">
            <wp:extent cx="2533650" cy="2314575"/>
            <wp:effectExtent l="0" t="0" r="0" b="0"/>
            <wp:docPr id="9" name="Рисунок 4" descr="Что нужно сделать, чтобы максимально увеличить шансы на выживание в падающем лифте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Что нужно сделать, чтобы максимально увеличить шансы на выживание в падающем лифте?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814" w:rsidRDefault="00F42814" w:rsidP="009E61C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F42814" w:rsidRDefault="00F42814" w:rsidP="009E61C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475554" w:rsidRDefault="00475554" w:rsidP="009E61C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D112F3" w:rsidRDefault="009E61C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475554">
        <w:rPr>
          <w:b/>
          <w:color w:val="FF0000"/>
          <w:sz w:val="72"/>
          <w:szCs w:val="72"/>
        </w:rPr>
        <w:t xml:space="preserve">Почему сидящая на проводе птица не погибает </w:t>
      </w:r>
    </w:p>
    <w:p w:rsidR="009E61C9" w:rsidRPr="00475554" w:rsidRDefault="009E61C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475554">
        <w:rPr>
          <w:b/>
          <w:color w:val="FF0000"/>
          <w:sz w:val="72"/>
          <w:szCs w:val="72"/>
        </w:rPr>
        <w:t>от удара током?</w:t>
      </w:r>
    </w:p>
    <w:p w:rsidR="009E61C9" w:rsidRPr="00475554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475554">
        <w:rPr>
          <w:color w:val="000000"/>
          <w:sz w:val="48"/>
          <w:szCs w:val="48"/>
        </w:rPr>
        <w:t>Сидящая на проводе высоковольтной ЛЭП птица не страдает от тока, потому что её тело — плохой проводник тока. В местах прикосновения птичьих лап к проводу создаётся параллельное соединение, а так как провод гораздо лучше проводит электричество, по самой птице бежит очень малый ток, который не может причинить вреда. Однако стоит птице на проводе коснуться ещё какого-нибудь заземлённого предмета, например металлической части опоры, она сразу погибает, ведь тогда уже сопротивление воздуха по сравнению с сопротивлением тела слишком велико, и весь ток идёт по птице.</w:t>
      </w:r>
    </w:p>
    <w:p w:rsidR="009E61C9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>
            <wp:extent cx="2952750" cy="2619375"/>
            <wp:effectExtent l="19050" t="0" r="0" b="0"/>
            <wp:docPr id="13" name="Рисунок 13" descr="Почему сидящая на проводе птица не погибает от удара током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очему сидящая на проводе птица не погибает от удара током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1C9" w:rsidRPr="00475554" w:rsidRDefault="009E61C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475554">
        <w:rPr>
          <w:b/>
          <w:color w:val="FF0000"/>
          <w:sz w:val="72"/>
          <w:szCs w:val="72"/>
        </w:rPr>
        <w:lastRenderedPageBreak/>
        <w:t>Зачем Ньютон запускал себе в глаз инородный предмет?</w:t>
      </w:r>
    </w:p>
    <w:p w:rsidR="00F42814" w:rsidRDefault="00F42814" w:rsidP="009E61C9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9E61C9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F42814">
        <w:rPr>
          <w:color w:val="000000"/>
          <w:sz w:val="48"/>
          <w:szCs w:val="48"/>
        </w:rPr>
        <w:t>Исаак Ньютон интересовался многими аспектами физики и других наук, и не боялся проводить некоторые эксперименты на себе. Свою догадку о том, что мы видим окружающий мир из-за давления света на сетчатку глаза, он проверял так: вырезал из слоновой кости тонкий изогнутый зонд, запустил его себе в глаз и надавил им на заднюю сторону глазного яблока. Возникшие цветные вспышки и круги подтвердили его гипотезу.</w:t>
      </w:r>
    </w:p>
    <w:p w:rsidR="00F42814" w:rsidRDefault="00F42814" w:rsidP="009E61C9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42814" w:rsidRPr="00F42814" w:rsidRDefault="00F42814" w:rsidP="009E61C9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42814" w:rsidRPr="00F42814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>
            <wp:extent cx="3390900" cy="3305175"/>
            <wp:effectExtent l="19050" t="0" r="0" b="0"/>
            <wp:docPr id="16" name="Рисунок 16" descr="Зачем Ньютон запускал себе в глаз инородный предмет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Зачем Ньютон запускал себе в глаз инородный предмет?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814" w:rsidRDefault="00F42814" w:rsidP="009E61C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F42814" w:rsidRDefault="00F42814" w:rsidP="009E61C9">
      <w:pPr>
        <w:pStyle w:val="title"/>
        <w:shd w:val="clear" w:color="auto" w:fill="FFFFFF"/>
        <w:spacing w:before="0" w:beforeAutospacing="0" w:after="0" w:afterAutospacing="0" w:line="210" w:lineRule="atLeast"/>
        <w:rPr>
          <w:rFonts w:ascii="Tahoma" w:hAnsi="Tahoma" w:cs="Tahoma"/>
          <w:color w:val="808080"/>
          <w:sz w:val="15"/>
          <w:szCs w:val="15"/>
        </w:rPr>
      </w:pPr>
    </w:p>
    <w:p w:rsidR="009E61C9" w:rsidRPr="00F42814" w:rsidRDefault="009E61C9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F42814">
        <w:rPr>
          <w:b/>
          <w:color w:val="FF0000"/>
          <w:sz w:val="72"/>
          <w:szCs w:val="72"/>
        </w:rPr>
        <w:lastRenderedPageBreak/>
        <w:t xml:space="preserve">Как отличить сваренное яйцо от </w:t>
      </w:r>
      <w:proofErr w:type="gramStart"/>
      <w:r w:rsidRPr="00F42814">
        <w:rPr>
          <w:b/>
          <w:color w:val="FF0000"/>
          <w:sz w:val="72"/>
          <w:szCs w:val="72"/>
        </w:rPr>
        <w:t>сырого</w:t>
      </w:r>
      <w:proofErr w:type="gramEnd"/>
      <w:r w:rsidRPr="00F42814">
        <w:rPr>
          <w:b/>
          <w:color w:val="FF0000"/>
          <w:sz w:val="72"/>
          <w:szCs w:val="72"/>
        </w:rPr>
        <w:t>?</w:t>
      </w:r>
    </w:p>
    <w:p w:rsidR="009E61C9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F42814">
        <w:rPr>
          <w:color w:val="000000"/>
          <w:sz w:val="48"/>
          <w:szCs w:val="48"/>
        </w:rPr>
        <w:t xml:space="preserve">Если сваренное яйцо крутануть на гладкой поверхности, оно быстро завертится в заданном направлении и будет вращаться довольно долго, а сырое остановится гораздо раньше. Это происходит потому, что крутое яйцо вращается как единое целое, а у </w:t>
      </w:r>
      <w:proofErr w:type="gramStart"/>
      <w:r w:rsidRPr="00F42814">
        <w:rPr>
          <w:color w:val="000000"/>
          <w:sz w:val="48"/>
          <w:szCs w:val="48"/>
        </w:rPr>
        <w:t>сырого</w:t>
      </w:r>
      <w:proofErr w:type="gramEnd"/>
      <w:r w:rsidRPr="00F42814">
        <w:rPr>
          <w:color w:val="000000"/>
          <w:sz w:val="48"/>
          <w:szCs w:val="48"/>
        </w:rPr>
        <w:t xml:space="preserve"> — содержимое жидкое, слабо связанное со скорлупой. Поэтому, когда начинается вращение, жидкое содержимое из-за инерции покоя отстаёт от вращения скорлупы и тормозит движение. Также во время вращения можно на короткий момент остановить вращение пальцем. По тем же причинам варёное яйцо сразу остановится, а сырое будет продолжать крутиться после того, как убрать палец.</w:t>
      </w:r>
    </w:p>
    <w:p w:rsidR="00F42814" w:rsidRPr="00F42814" w:rsidRDefault="00F42814" w:rsidP="009E61C9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42814" w:rsidRPr="00F42814" w:rsidRDefault="009E61C9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w:drawing>
          <wp:inline distT="0" distB="0" distL="0" distR="0">
            <wp:extent cx="3324225" cy="2324100"/>
            <wp:effectExtent l="19050" t="0" r="9525" b="0"/>
            <wp:docPr id="19" name="Рисунок 19" descr="Как отличить сваренное яйцо от сырого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к отличить сваренное яйцо от сырого?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814" w:rsidRPr="00F42814" w:rsidRDefault="00F42814" w:rsidP="00D112F3">
      <w:pPr>
        <w:pStyle w:val="title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FF0000"/>
          <w:sz w:val="72"/>
          <w:szCs w:val="72"/>
        </w:rPr>
      </w:pPr>
      <w:r w:rsidRPr="00F42814">
        <w:rPr>
          <w:b/>
          <w:color w:val="FF0000"/>
          <w:sz w:val="72"/>
          <w:szCs w:val="72"/>
        </w:rPr>
        <w:lastRenderedPageBreak/>
        <w:t>Какой естественный объект на Земле в 5 раз горячее, чем поверхность Солнца?</w:t>
      </w:r>
    </w:p>
    <w:p w:rsidR="00F42814" w:rsidRDefault="00F42814" w:rsidP="00F42814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586DFB" w:rsidRDefault="00F42814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F42814">
        <w:rPr>
          <w:color w:val="000000"/>
          <w:sz w:val="48"/>
          <w:szCs w:val="48"/>
        </w:rPr>
        <w:t xml:space="preserve">Температура в молнии может достигать </w:t>
      </w:r>
    </w:p>
    <w:p w:rsidR="00F42814" w:rsidRDefault="00F42814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  <w:r w:rsidRPr="00F42814">
        <w:rPr>
          <w:color w:val="000000"/>
          <w:sz w:val="48"/>
          <w:szCs w:val="48"/>
        </w:rPr>
        <w:t>30 000</w:t>
      </w:r>
      <w:proofErr w:type="gramStart"/>
      <w:r w:rsidRPr="00F42814">
        <w:rPr>
          <w:color w:val="000000"/>
          <w:sz w:val="48"/>
          <w:szCs w:val="48"/>
        </w:rPr>
        <w:t xml:space="preserve"> К</w:t>
      </w:r>
      <w:proofErr w:type="gramEnd"/>
      <w:r w:rsidRPr="00F42814">
        <w:rPr>
          <w:color w:val="000000"/>
          <w:sz w:val="48"/>
          <w:szCs w:val="48"/>
        </w:rPr>
        <w:t>, что в пять раз выше, чем температура поверхности Солнца — 6 000 К.</w:t>
      </w:r>
    </w:p>
    <w:p w:rsidR="00F42814" w:rsidRDefault="00F42814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  <w:sz w:val="48"/>
          <w:szCs w:val="48"/>
        </w:rPr>
      </w:pPr>
    </w:p>
    <w:p w:rsidR="00F42814" w:rsidRDefault="00F42814" w:rsidP="00F42814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42814" w:rsidRDefault="00F42814" w:rsidP="00F42814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42814" w:rsidRPr="00F42814" w:rsidRDefault="00F42814" w:rsidP="00F42814">
      <w:pPr>
        <w:pStyle w:val="content"/>
        <w:shd w:val="clear" w:color="auto" w:fill="FFFFFF"/>
        <w:spacing w:before="0" w:beforeAutospacing="0" w:after="0" w:afterAutospacing="0" w:line="336" w:lineRule="atLeast"/>
        <w:rPr>
          <w:color w:val="000000"/>
          <w:sz w:val="48"/>
          <w:szCs w:val="48"/>
        </w:rPr>
      </w:pPr>
    </w:p>
    <w:p w:rsidR="00FF23CF" w:rsidRPr="001E7434" w:rsidRDefault="00F42814" w:rsidP="00D112F3">
      <w:pPr>
        <w:pStyle w:val="content"/>
        <w:shd w:val="clear" w:color="auto" w:fill="FFFFFF"/>
        <w:spacing w:before="0" w:beforeAutospacing="0" w:after="0" w:afterAutospacing="0" w:line="336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 w:rsidRPr="00F42814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>
            <wp:extent cx="6019800" cy="4762500"/>
            <wp:effectExtent l="19050" t="0" r="0" b="0"/>
            <wp:docPr id="14" name="Рисунок 10" descr="Какой естественный объект на Земле в 5 раз горячее, чем поверхность Солнца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кой естественный объект на Земле в 5 раз горячее, чем поверхность Солнца?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352" w:rsidRDefault="002903F1" w:rsidP="00350F1C">
      <w:pPr>
        <w:jc w:val="center"/>
      </w:pPr>
      <w:r>
        <w:rPr>
          <w:noProof/>
        </w:rPr>
        <w:lastRenderedPageBreak/>
        <w:drawing>
          <wp:inline distT="0" distB="0" distL="0" distR="0">
            <wp:extent cx="6394818" cy="8715375"/>
            <wp:effectExtent l="19050" t="0" r="5982" b="0"/>
            <wp:docPr id="3" name="Рисунок 1" descr="Интересный факт: - Картинка 12932/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тересный факт: - Картинка 12932/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818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4352" w:rsidSect="0047555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864"/>
    <w:rsid w:val="00090E0B"/>
    <w:rsid w:val="00154D39"/>
    <w:rsid w:val="00157F54"/>
    <w:rsid w:val="00184352"/>
    <w:rsid w:val="001E7434"/>
    <w:rsid w:val="00223AF7"/>
    <w:rsid w:val="002903F1"/>
    <w:rsid w:val="002B7ABB"/>
    <w:rsid w:val="00350F1C"/>
    <w:rsid w:val="00475554"/>
    <w:rsid w:val="00485DD1"/>
    <w:rsid w:val="00586DFB"/>
    <w:rsid w:val="005A20F0"/>
    <w:rsid w:val="00666045"/>
    <w:rsid w:val="00677864"/>
    <w:rsid w:val="00805BEC"/>
    <w:rsid w:val="008A55D0"/>
    <w:rsid w:val="009E61C9"/>
    <w:rsid w:val="00A14ECD"/>
    <w:rsid w:val="00A82ACF"/>
    <w:rsid w:val="00B36E09"/>
    <w:rsid w:val="00D112F3"/>
    <w:rsid w:val="00EE0C8B"/>
    <w:rsid w:val="00EE3502"/>
    <w:rsid w:val="00F42814"/>
    <w:rsid w:val="00F472F0"/>
    <w:rsid w:val="00FF23CF"/>
    <w:rsid w:val="00FF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864"/>
    <w:rPr>
      <w:rFonts w:ascii="Tahoma" w:hAnsi="Tahoma" w:cs="Tahoma"/>
      <w:sz w:val="16"/>
      <w:szCs w:val="16"/>
    </w:rPr>
  </w:style>
  <w:style w:type="paragraph" w:customStyle="1" w:styleId="title">
    <w:name w:val="title"/>
    <w:basedOn w:val="a"/>
    <w:rsid w:val="00B3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rsid w:val="00B3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4</cp:revision>
  <dcterms:created xsi:type="dcterms:W3CDTF">2019-07-17T18:06:00Z</dcterms:created>
  <dcterms:modified xsi:type="dcterms:W3CDTF">2019-07-17T18:48:00Z</dcterms:modified>
</cp:coreProperties>
</file>